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17</w:t>
      </w:r>
      <w:r w:rsidR="001E0D5F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E0D5F" w:rsidRPr="001E0D5F">
        <w:t>Корпус шкафа утепленного обогреваемого КШО 1400х800х600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71E96">
        <w:t>7</w:t>
      </w:r>
      <w:r w:rsidR="001E0D5F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0785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21A26-ADAB-4293-9A22-D98B0CC99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466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216</cp:revision>
  <cp:lastPrinted>2020-06-23T01:48:00Z</cp:lastPrinted>
  <dcterms:created xsi:type="dcterms:W3CDTF">2019-02-14T04:19:00Z</dcterms:created>
  <dcterms:modified xsi:type="dcterms:W3CDTF">2021-12-21T06:45:00Z</dcterms:modified>
</cp:coreProperties>
</file>